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39" w:rsidRPr="00BE1B39" w:rsidRDefault="00BE1B39" w:rsidP="006B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</w:pPr>
      <w:bookmarkStart w:id="0" w:name="_GoBack"/>
      <w:bookmarkEnd w:id="0"/>
      <w:r w:rsidRPr="00BE1B39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ПОЛИТИКА КОНФИДЕНЦИАЛЬНОСТИ</w:t>
      </w:r>
    </w:p>
    <w:p w:rsidR="009B34F0" w:rsidRDefault="00BE1B39" w:rsidP="00C87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Общие положения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</w:t>
      </w:r>
      <w:r w:rsidR="006B6EED" w:rsidRPr="00D5787D">
        <w:rPr>
          <w:rFonts w:ascii="Times New Roman" w:hAnsi="Times New Roman"/>
          <w:b/>
          <w:bCs/>
        </w:rPr>
        <w:t>ОБЩЕСТВЕННО ПОЛЕЗН</w:t>
      </w:r>
      <w:r w:rsidR="006B6EED">
        <w:rPr>
          <w:rFonts w:ascii="Times New Roman" w:hAnsi="Times New Roman"/>
          <w:b/>
          <w:bCs/>
        </w:rPr>
        <w:t xml:space="preserve">ОГО </w:t>
      </w:r>
      <w:r w:rsidR="006B6EED" w:rsidRPr="00D5787D">
        <w:rPr>
          <w:rFonts w:ascii="Times New Roman" w:hAnsi="Times New Roman"/>
          <w:b/>
          <w:bCs/>
        </w:rPr>
        <w:t>БЛАГОТВОРИТЕЛЬ</w:t>
      </w:r>
      <w:r w:rsidR="006B6EED">
        <w:rPr>
          <w:rFonts w:ascii="Times New Roman" w:hAnsi="Times New Roman"/>
          <w:b/>
          <w:bCs/>
        </w:rPr>
        <w:t>НОГО</w:t>
      </w:r>
      <w:r w:rsidR="006B6EED" w:rsidRPr="00D5787D">
        <w:rPr>
          <w:rFonts w:ascii="Times New Roman" w:hAnsi="Times New Roman"/>
          <w:b/>
          <w:bCs/>
        </w:rPr>
        <w:t xml:space="preserve"> ФОНД</w:t>
      </w:r>
      <w:r w:rsidR="006B6EED">
        <w:rPr>
          <w:rFonts w:ascii="Times New Roman" w:hAnsi="Times New Roman"/>
          <w:b/>
          <w:bCs/>
        </w:rPr>
        <w:t>А</w:t>
      </w:r>
      <w:r w:rsidR="006B6EED" w:rsidRPr="00D5787D">
        <w:rPr>
          <w:rFonts w:ascii="Times New Roman" w:hAnsi="Times New Roman"/>
          <w:b/>
          <w:bCs/>
        </w:rPr>
        <w:t xml:space="preserve"> ПОМОЩИ ДЕТЯМ «ПОВЕРЬ В СЧАСТЬЕ» (БФ «ПОВЕРЬ В СЧАСТЬЕ»)</w:t>
      </w:r>
      <w:r w:rsidR="006B6EED"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(далее – Фонд, Оператор).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1.1.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Оператор считает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семейную тайну, обеспечение защиты персональных данных работников (сотрудников) Фонда, жертвователей и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благополучателей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обращающихся в Фонд, а также охрану служебной информации Оператора от третьих лиц, за исключением случаев, предусмотренных законодательством РФ.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1.2.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</w:t>
      </w:r>
      <w:r w:rsidR="006B6EED" w:rsidRPr="006B6EE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(далее – сайт), иных</w:t>
      </w:r>
      <w:r w:rsidR="006B6EE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физических лиц, обращающихся в Фонд, а также о работниках (сотрудниках) Фонда.</w:t>
      </w:r>
    </w:p>
    <w:p w:rsidR="00BE1B39" w:rsidRPr="00BE1B39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1.3.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Содержание и объем обрабатываемых персональных данных должны соответствовать заявленным целям обработки.</w:t>
      </w:r>
    </w:p>
    <w:p w:rsidR="009B34F0" w:rsidRDefault="00BE1B39" w:rsidP="00C87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Основные понятия, используемые в Политике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2.1.</w:t>
      </w:r>
      <w:r w:rsidR="006B6EE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Пользователь – любой посетитель веб-сайта </w:t>
      </w:r>
      <w:r w:rsidR="00D07981" w:rsidRPr="00D0798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или иное физическое лицо, обратившееся в Фонд за получением благотворительной помощи, а также несовершеннолетний, законным представителем которого является такое лицо (далее –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Благополучатель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), либо лицо, состоящее в иных гражданско-правовых отношениях с Фондом по вопросам, связанным с оказанием благотворительной помощи, физическое лицо, осуществляющее добровольческую (волонтерскую) деятельность, контрагенты Фонда, а также члены общего собрания учредителей Фонда, Президент Фонда, члены ревизионной комиссии Фонда.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2.2.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Работник (сотрудник) Фонда - физическое лицо, передавшее свои персональные данные Оператору в связи с исполнением таким лицом своих трудовых функций в Фонде. К данной категории относятся, в том числе бывший работник, кандидат на</w:t>
      </w:r>
      <w:r w:rsidR="006B6EE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вакантную должность в Фонде, а также родственники указанных в данном пункте лиц;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2.3.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</w:t>
      </w:r>
      <w:proofErr w:type="gram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D07981" w:rsidRPr="00D0798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proofErr w:type="gram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за исключением информации, распространение которой допускается законодательством РФ;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2.4.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программного обеспечения (интеллектуальной собственности компании) и баз данных, обеспечивающих их доступность в сети интернет по сетевому адресу</w:t>
      </w:r>
      <w:proofErr w:type="gram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D07981" w:rsidRPr="00D0798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proofErr w:type="gramEnd"/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2.5.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Cookie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часть данных, отправленная веб-сервером и хранимая на устройстве Пользователя, которая необходима всякий раз при попытке открыть страницы сайта для пересылки информации веб-серверу в составе HTTP-запроса;</w:t>
      </w:r>
    </w:p>
    <w:p w:rsidR="006B6EED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2.6.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BE1B39" w:rsidRPr="00BE1B39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2.7.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Третьи лица - лица, не имеющие в установленном порядке допуска к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конфиденциальным сведениям.</w:t>
      </w:r>
    </w:p>
    <w:p w:rsidR="009B34F0" w:rsidRDefault="00BE1B39" w:rsidP="00C87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Оператор может обрабатывать следующие персональные данные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3.1.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Оператор может обрабатывать следующие персональные данные Пользователя и(или)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Благополучателя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: фамилия, имя, отчество; дата и место рождения; гражданство; профессия; семейное положение; состав семьи, степень родства, ближайшие родственники, Ф.И.О. родственников, год их рождения; данные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документа, удостоверяющего личность, в т.ч. свидетельства о рождении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Благополучателя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 иных документов, выдаваемых уполномоченными государственными органами и органами записи актов гражданского состояния (о смерти, о заключении или расторжении брака, об усыновлении, опекунстве и т.п.); адрес места жительства (регистрации и фактического проживания, места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пребывания); сведения о состоянии здоровья, в т.ч. из амбулаторной карты и иных документов, оформлявшихся при получении медицинских услуг; сведения о социальных льготах; сведения о номере и серии страхового свидетельства государственного пенсионного страхования (СНИЛС); биометрические персональные данные (фото- и видеоизображение); адрес электронной почты; номер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контактного телефона; сведения об идентификационном номере налогоплательщика (ИНН), а также дополнительные сведения, представленные Пользователем по собственному желанию (сведения о национальности, о пребывании за границей, о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членстве в общественных организациях, выборных органах и др.), а также другие персональные данные, указанные в регистрационных формах, переданные Оператору до заключения договора о благотворительной помощи и в ходе его исполнения, при заключении и исполнении договора пожертвования.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3.2.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Оператор может обрабатывать следующие персональные данные работника (сотрудника) Фонда: фамилия, имя, отчество; дата и место рождения; гражданство; профессия; семейное положение; состав семьи, степень родства, ближайшие родственники, Ф.И.О. родственников, год их рождения; данные документов об образовании и квалификации и(или) наличии специальных познаний, переобучении, аттестации, наградах (поощрениях) и почетных званиях, об отпусках, о стаже и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предыдущих местах работы (трудовая книжка, вкладыш в трудовую книжку); документа, удостоверяющего личность, а также воинского учета (для военнообязанных и лиц, подлежащих воинскому учету), свидетельств о рождении детей работника (сотрудника), иных свидетельств, выдаваемых уполномоченными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государственными органами и органами записи актов гражданского состояния (о смерти, о заключении или расторжении брака, об усыновлении, опекунстве и т.п.);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адрес места жительства (регистрации и фактического проживания, места пребывания); сведения о социальных льготах; сведения о номере и серии страхового свидетельства государственного пенсионного страхования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(СНИЛС); о выданных листах временной нетрудоспособности с указанием номера листа нетрудоспособности и периода нетрудоспособности;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биометрическиеперсональные</w:t>
      </w:r>
      <w:proofErr w:type="spellEnd"/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данные (фото- и видеоизображение); адрес электронной почты; номер контактного телефона; сведения об идентификационном номере налогоплательщика (ИНН), иные персональные данные, переданные работником (сотрудником) Фонда в связи с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исполнением им своих трудовых функций.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3.3.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cookie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») с помощью сервисов интернет-статистики (Яндекс Метрика, Гугл Аналитика и других).</w:t>
      </w:r>
    </w:p>
    <w:p w:rsidR="006B6EED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3.3.1. Файлы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cookies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а также иные технологии, такие как веб-маяки (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web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beacons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), могут использоваться Оператором для предоставления Пользователю персонализированных Сервисов, в статистических и исследовательских целях, а также для улучшения деятельности Фонда.</w:t>
      </w:r>
    </w:p>
    <w:p w:rsidR="006B6EED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3.3.2. Пользователь понимает,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cookies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а также удаления ранее полученных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файлов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cookies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 Следует учесть, что некоторые функции Сайта могут стать недоступными после отключения cookies.</w:t>
      </w:r>
    </w:p>
    <w:p w:rsidR="00BE1B39" w:rsidRPr="00BE1B39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3.4.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9B34F0" w:rsidRDefault="00BE1B39" w:rsidP="00C87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Виды и цели обработки персональных данных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4.1.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Видами обработки персональных данных Пользователя, а также работника (сотрудника) Оператора, являются любое действие (операцию) или совокупность действий (операций), совершаемых с персональными данными указанных лиц, с использованием средств автоматизации или без использования таких средств,</w:t>
      </w:r>
      <w:r w:rsidR="006B6EE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6B6EE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персональных данных).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4.2.</w:t>
      </w:r>
      <w:r w:rsidR="00C87FB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Цель обработки персональных данных в отношении Пользователя - взаимодействие с Оператором по заключению и исполнению договора пожертвования, в том числе направление Пользователю уведомлений о подтверждении получения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пожертвований; по вопросу принятия Оператором решения об оказании благотворительной помощи и исполнения соответствующего договора; предоставление отчетов лицам, пожертвовавшим денежные средства; направление Пользователю сообщений</w:t>
      </w:r>
      <w:r w:rsidR="006B6EE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информационного и рекламного характера, в том числе</w:t>
      </w:r>
      <w:r w:rsidR="006B6EE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электронных писем на указанный в регистрационных формах адрес электронной почты и/или номер мобильного телефона, содержащих информацию об осуществлении Оператором своей уставной деятельности; обеспечение соблюдения действующего законодательства; информирование общественности о деятельности Оператора, а также использования иных возможностей сайта Оператора; размещение информации о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Благополучателе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(в том числе с использованием изображения) в средствах массовой информации и сети Интернет, в том числе: на</w:t>
      </w:r>
      <w:r w:rsidR="00D0798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официальном сайте Оператора </w:t>
      </w:r>
      <w:r w:rsidR="00D07981" w:rsidRPr="00D0798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в социальных сетях, личных блогах и других информационных ресурсах. исполнение обязанностей Фонда как работодателя, предусмотренных законодательством Российской Федерации;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осуществление прав и законных интересов Фонда; осуществление деятельности, предусмотренной Уставом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Фонда; предоставление отчетности Фондом в соответствии с законодательством Российской Федерации о деятельности некоммерческих организаций.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4.3.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Пользователь всегда может отказаться от получения информационных сообщений, направив Оператору письмо на адрес электронной почты info@dobroserdie.com с пометкой «Отказ от уведомлений», либо отправкой соответствующего уведомления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в адрес Фонда любым иным путем, позволяющим установить фактическое получение Оператором такого отказа.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4.4.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Обработка персональных данных в отношении работников (сотрудников) Фонда осуществляется в целях оформления и осуществления трудовых отношений, а также в целях обеспечения личной безопасности сотрудников, расчета и выдачи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заработной платы или других доходов (премий), налоговых, социальных и пенсионных отчислений, содействия работникам в обучении, повышении квалификации, контроля количества и качества выполняемой работы, обеспечения сохранности имущества работодателя в соответствии с законодательством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Российской Федерации. исполнение обязанностей Фонда как работодателя, предусмотренных законодательством Российской Федерации; осуществление прав и законных интересов Фонда; осуществление деятельности, предусмотренной Уставом Фонда; предоставление отчетности Фондом в соответствии с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законодательством Российской Федерации о деятельности некоммерческих организаций.</w:t>
      </w:r>
    </w:p>
    <w:p w:rsidR="00BE1B39" w:rsidRPr="00BE1B39" w:rsidRDefault="00BE1B39" w:rsidP="009B34F0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</w:t>
      </w:r>
      <w:r w:rsidR="009B34F0"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5. Обезличенные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данные Пользователей, собираемые с помощью сервисов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интернетстатистики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9B34F0" w:rsidRDefault="00BE1B39" w:rsidP="00C87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Правовые основания обработки персональных данных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5.</w:t>
      </w:r>
      <w:r w:rsidR="009B34F0"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Политика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разработана на основе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5.</w:t>
      </w:r>
      <w:r w:rsidR="009B34F0"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Оператор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обрабатывает персональные данные Пользователя только в случае их заполнения Пользователем самостоятельно через специальные формы, расположенные на сайте </w:t>
      </w:r>
      <w:r w:rsidR="00D07981" w:rsidRPr="00D0798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и/или отправки в ином виде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(например, на бумажном носителе). Заполняя соответствующие формы и/или отправляя в ином виде (например, на бумажном носителе) свои персональные данные Оператору, Пользователь выражает свое согласие с данной Политикой.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5.3.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Обработка персональных данных работника (сотрудника) Фонда осуществляется на основании его письменного согласия, за исключением случаев, прямо предусмотренных действующим законодательством РФ.</w:t>
      </w:r>
    </w:p>
    <w:p w:rsidR="00BE1B39" w:rsidRPr="00BE1B39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5.4.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cookie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JavaScript</w:t>
      </w:r>
      <w:proofErr w:type="spellEnd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).</w:t>
      </w:r>
    </w:p>
    <w:p w:rsidR="009B34F0" w:rsidRDefault="00BE1B39" w:rsidP="00C87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Порядок обработки персональных данных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необходимых для выполнения в полном объеме требований действующего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законодательства в области защиты персональных данных.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6.1.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Оператор обеспечивает сохранность персональных данных и при их обработке принимает или обеспечивает принятие всех возможных правовых, организационных и технических мер, исключающих неправомерный или случайный доступ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неуполномоченных лиц к персональным данным, а также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</w:t>
      </w:r>
      <w:r w:rsidR="006B6EE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данных.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6.2.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Фонд издает Политику в отношении обработки персональных данных, локальные акты по вопросам обработки персональных данных.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6.3.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Оператор назначает ответственного за организацию обработки персональных данных.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6.4.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Фонд обеспечивает неограниченный доступ к настоящей Политике.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6.5.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Для обеспечения защиты персональной информации от потери, искажения и несанкционированного распространения Оператор использует общепринятые методы безопасности.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6.6.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Безопасность на сайте Оператор реализует программными средствами сетевой защиты. Однако во избежание возможного причинения ущерба Пользователю сайта Оператор настоятельно рекомендует Пользователю использовать, в свою очередь,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надежное антивирусное программное обеспечение.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6.7.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Персональные данные Пользователя, а также работника (сотрудника) Фонда, в том числе бывшего работника, кандидата на вакантную должность в Фонде, а также родственников такого лица никогда, ни при каких условиях не будут переданы третьим лицам, за исключением случаев, связанных с соблюдением действующего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законодательства.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6.8.</w:t>
      </w:r>
      <w:r w:rsidR="006B6EE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случае выявления неточностей в персональных данных, а также если они устарели или являются недостоверными, Пользователь может актуализировать их самостоятельно, путем направления Оператору уведомления на адрес электронной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почты </w:t>
      </w:r>
      <w:r w:rsidR="009B34F0" w:rsidRPr="00D0798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 пометкой «Актуализация персональных данных».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6.9.</w:t>
      </w:r>
      <w:r w:rsidR="006B6EE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случае выявления неточностей в персональных данных работника Фонда, а также если они устарели или являются недостоверными, он может актуализировать их самостоятельно, предоставив работнику (сотруднику), осуществляющему кадровый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учет и расчет заработной платы документально подтвержденные сведения, которые необходимо актуализировать.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6.10.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9B34F0" w:rsidRPr="00D0798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 пометкой «Отзыв согласия на обработку персональных данных».</w:t>
      </w:r>
    </w:p>
    <w:p w:rsidR="00BE1B39" w:rsidRPr="00BE1B39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6.11. В случае отзыва Пользователем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п. 2–11 части 1 статьи 6, части 2 статьи 10 и статьи 11 Федерального закона №152-ФЗ «О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персональных данных».</w:t>
      </w:r>
    </w:p>
    <w:p w:rsidR="009B34F0" w:rsidRPr="009B34F0" w:rsidRDefault="00BE1B39" w:rsidP="00C87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</w:rPr>
      </w:pPr>
      <w:r w:rsidRPr="00BE1B3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lastRenderedPageBreak/>
        <w:t>Заключительные положения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7.1.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proofErr w:type="gram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9B34F0" w:rsidRPr="00D0798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</w:t>
      </w:r>
      <w:r w:rsidR="009B34F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  <w:proofErr w:type="gramEnd"/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7.2.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Работник (сотрудник) Фонда вправе получить необходимые ему разъяснения в отношении обработки его персональных данных, путем обращения к работнику (сотруднику), осуществляющему кадровый учет и расчет заработной платы.</w:t>
      </w:r>
    </w:p>
    <w:p w:rsidR="009B34F0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7.3.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B15BD8" w:rsidRPr="00D07981" w:rsidRDefault="00BE1B39" w:rsidP="009B3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7.4.</w:t>
      </w:r>
      <w:r w:rsidR="009B34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Актуальная версия Политики в свободном доступе расположена в сети Интернет по адресу</w:t>
      </w:r>
      <w:proofErr w:type="gramStart"/>
      <w:r w:rsidRPr="00BE1B3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D07981" w:rsidRPr="00D0798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     </w:t>
      </w:r>
      <w:r w:rsidR="009B34F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  <w:proofErr w:type="gramEnd"/>
    </w:p>
    <w:sectPr w:rsidR="00B15BD8" w:rsidRPr="00D0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805B3"/>
    <w:multiLevelType w:val="multilevel"/>
    <w:tmpl w:val="92E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39"/>
    <w:rsid w:val="006B6EED"/>
    <w:rsid w:val="009B34F0"/>
    <w:rsid w:val="00B15BD8"/>
    <w:rsid w:val="00BE1B39"/>
    <w:rsid w:val="00C87FB1"/>
    <w:rsid w:val="00D07981"/>
    <w:rsid w:val="00F5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B39"/>
    <w:rPr>
      <w:color w:val="0000FF"/>
      <w:u w:val="single"/>
    </w:rPr>
  </w:style>
  <w:style w:type="character" w:customStyle="1" w:styleId="breadcrumblast">
    <w:name w:val="breadcrumb_last"/>
    <w:basedOn w:val="a0"/>
    <w:rsid w:val="00BE1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B39"/>
    <w:rPr>
      <w:color w:val="0000FF"/>
      <w:u w:val="single"/>
    </w:rPr>
  </w:style>
  <w:style w:type="character" w:customStyle="1" w:styleId="breadcrumblast">
    <w:name w:val="breadcrumb_last"/>
    <w:basedOn w:val="a0"/>
    <w:rsid w:val="00BE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8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Pentium</cp:lastModifiedBy>
  <cp:revision>2</cp:revision>
  <dcterms:created xsi:type="dcterms:W3CDTF">2024-02-01T08:18:00Z</dcterms:created>
  <dcterms:modified xsi:type="dcterms:W3CDTF">2024-02-01T08:18:00Z</dcterms:modified>
</cp:coreProperties>
</file>